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EC" w:rsidRPr="003C40DD" w:rsidRDefault="00F346EC" w:rsidP="003C40DD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C60A20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8</w:t>
      </w:r>
    </w:p>
    <w:p w:rsidR="00F346EC" w:rsidRDefault="00C2005C" w:rsidP="00C2005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Ценова оферта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3C40DD" w:rsidRDefault="00F33EF0" w:rsidP="003C40D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8378C0" w:rsidRDefault="00F346EC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E85E31" w:rsidRDefault="002278E4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строителни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дейности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E863D2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одернизация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внедряване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енергоспестяващи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мерки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изграждане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достъпна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среда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сградата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ОУ "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Св.Св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Кирил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Методий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вкл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proofErr w:type="gram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благоустрояване</w:t>
      </w:r>
      <w:proofErr w:type="spellEnd"/>
      <w:proofErr w:type="gram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дворни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площи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осъществяване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авторски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надзор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рамките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Инвестиции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съвременна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образователна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инфраструктура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община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Габрово“,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финансиран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ОПРР</w:t>
      </w:r>
    </w:p>
    <w:p w:rsidR="00F346EC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Pr="008378C0" w:rsidRDefault="00F346EC" w:rsidP="00F346EC">
      <w:pPr>
        <w:pStyle w:val="af0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8378C0">
        <w:rPr>
          <w:b w:val="0"/>
          <w:sz w:val="24"/>
          <w:szCs w:val="24"/>
          <w:lang w:val="en-US" w:eastAsia="bg-BG"/>
        </w:rPr>
        <w:t>След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като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се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на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8378C0">
        <w:rPr>
          <w:sz w:val="24"/>
          <w:szCs w:val="24"/>
          <w:lang w:eastAsia="bg-BG"/>
        </w:rPr>
        <w:t xml:space="preserve">, </w:t>
      </w:r>
      <w:r w:rsidRPr="008378C0">
        <w:rPr>
          <w:b w:val="0"/>
          <w:sz w:val="24"/>
          <w:szCs w:val="24"/>
          <w:lang w:eastAsia="bg-BG"/>
        </w:rPr>
        <w:t>за изпълнение на предмета на поръчката, представяме следните срокове:</w:t>
      </w:r>
    </w:p>
    <w:p w:rsidR="00E01FE6" w:rsidRPr="008378C0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D2FE9" w:rsidRPr="003C40DD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/…………….........……………/ без ДДС или ..................... лв. /…………….........……………/ с ДДС, която</w:t>
      </w:r>
      <w:r w:rsidRPr="005D2F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формирана като сбор от: </w:t>
      </w:r>
    </w:p>
    <w:p w:rsidR="0010062F" w:rsidRPr="0010062F" w:rsidRDefault="0010062F" w:rsidP="00100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006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Цената за изготвяне на работен проект (по всички части съгласно приложеното техническо задание и спецификация) и осъществяване на авторски надзор по време на изпълнението на СМР: ..................... лв. /…………….........……………/ без ДДС или ..................... лв. /…………….........……………/ с ДДС, от които  ..................... лв. /…………….........……………/ без ДДС или ..................... лв. /…………….........……………/ с ДДС за изготвяне на работен проект и </w:t>
      </w:r>
      <w:r w:rsidRPr="0010062F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 ………………лв. /…………….........……………/ без ДДС или ..................... лв. /…………….........……………/ с ДДС за осъществяване на авторски надзор по време на изпълнение на СМР, съгласно вложени часове с часова ставка ………………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</w:rPr>
        <w:t>лв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/ч. без ДДС и </w:t>
      </w:r>
    </w:p>
    <w:p w:rsidR="005D2FE9" w:rsidRPr="003C40DD" w:rsidRDefault="0010062F" w:rsidP="003C4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изпълнение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СМР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 в размер на 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.....................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лв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…………….........……………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без</w:t>
      </w:r>
      <w:proofErr w:type="spellEnd"/>
      <w:proofErr w:type="gram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ДДС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или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лв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с</w:t>
      </w:r>
      <w:proofErr w:type="gram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ДДС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2FE9" w:rsidRPr="005D2F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D2FE9"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съгласно приложената от участника </w:t>
      </w:r>
      <w:proofErr w:type="spellStart"/>
      <w:r w:rsidR="005D2FE9"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>окрупнена</w:t>
      </w:r>
      <w:proofErr w:type="spellEnd"/>
      <w:r w:rsidR="005D2FE9"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Ценова Таблица.</w:t>
      </w:r>
    </w:p>
    <w:p w:rsidR="005D2FE9" w:rsidRP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ІІ. Елементи на ценообразуване </w:t>
      </w:r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видовете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СМР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5D2FE9" w:rsidRPr="00D4175F" w:rsidRDefault="005D2FE9" w:rsidP="00D4175F">
      <w:pPr>
        <w:pStyle w:val="Normalbold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>1. П1 – Средна часова ставка    ……. лв./час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3,80 </w:t>
      </w:r>
      <w:proofErr w:type="spellStart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лв</w:t>
      </w:r>
      <w:proofErr w:type="spellEnd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/ </w:t>
      </w:r>
      <w:proofErr w:type="spellStart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чч</w:t>
      </w:r>
      <w:proofErr w:type="spellEnd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)</w:t>
      </w:r>
    </w:p>
    <w:p w:rsidR="00B220AB" w:rsidRDefault="005D2FE9" w:rsidP="00D4175F">
      <w:pPr>
        <w:pStyle w:val="Normalbold"/>
        <w:rPr>
          <w:rFonts w:ascii="Times New Roman" w:hAnsi="Times New Roman" w:cs="Times New Roman"/>
          <w:b w:val="0"/>
          <w:bCs/>
          <w:color w:val="FF0000"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>2. П2 - Допълнителни разходи  върху труд</w:t>
      </w:r>
      <w:r w:rsidRPr="00D4175F">
        <w:rPr>
          <w:rFonts w:ascii="Times New Roman" w:hAnsi="Times New Roman" w:cs="Times New Roman"/>
          <w:b w:val="0"/>
          <w:sz w:val="24"/>
          <w:szCs w:val="24"/>
        </w:rPr>
        <w:tab/>
        <w:t xml:space="preserve"> ……. %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(до 10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  <w:lang w:val="en-US"/>
        </w:rPr>
        <w:t>0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 %) </w:t>
      </w:r>
      <w:r w:rsidR="00DE7AF4"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:rsidR="00B220AB" w:rsidRPr="00D4175F" w:rsidRDefault="005D2FE9" w:rsidP="00B220AB">
      <w:pPr>
        <w:pStyle w:val="Normalbold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>3. П3 – Допълнителни  разходи върху механизация    ……. %</w:t>
      </w:r>
      <w:r w:rsidR="00D4175F" w:rsidRPr="00D417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40 %) </w:t>
      </w:r>
    </w:p>
    <w:p w:rsidR="00B220AB" w:rsidRDefault="005D2FE9" w:rsidP="00D4175F">
      <w:pPr>
        <w:pStyle w:val="Normalbold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 xml:space="preserve">4. П4 – </w:t>
      </w:r>
      <w:proofErr w:type="spellStart"/>
      <w:r w:rsidRPr="00D4175F">
        <w:rPr>
          <w:rFonts w:ascii="Times New Roman" w:hAnsi="Times New Roman" w:cs="Times New Roman"/>
          <w:b w:val="0"/>
          <w:sz w:val="24"/>
          <w:szCs w:val="24"/>
        </w:rPr>
        <w:t>Доставно</w:t>
      </w:r>
      <w:proofErr w:type="spellEnd"/>
      <w:r w:rsidRPr="00D4175F">
        <w:rPr>
          <w:rFonts w:ascii="Times New Roman" w:hAnsi="Times New Roman" w:cs="Times New Roman"/>
          <w:b w:val="0"/>
          <w:sz w:val="24"/>
          <w:szCs w:val="24"/>
        </w:rPr>
        <w:t xml:space="preserve"> -складови разходи    </w:t>
      </w:r>
      <w:r w:rsidRPr="00D4175F">
        <w:rPr>
          <w:rFonts w:ascii="Times New Roman" w:hAnsi="Times New Roman" w:cs="Times New Roman"/>
          <w:b w:val="0"/>
          <w:sz w:val="24"/>
          <w:szCs w:val="24"/>
        </w:rPr>
        <w:tab/>
        <w:t>……. %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10 %) </w:t>
      </w:r>
    </w:p>
    <w:p w:rsidR="005D2FE9" w:rsidRPr="00D4175F" w:rsidRDefault="00D4175F" w:rsidP="00D4175F">
      <w:pPr>
        <w:pStyle w:val="Normalbold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lastRenderedPageBreak/>
        <w:t>5</w:t>
      </w:r>
      <w:r w:rsidR="005D2FE9" w:rsidRPr="00D4175F">
        <w:rPr>
          <w:rFonts w:ascii="Times New Roman" w:hAnsi="Times New Roman" w:cs="Times New Roman"/>
          <w:b w:val="0"/>
          <w:sz w:val="24"/>
          <w:szCs w:val="24"/>
        </w:rPr>
        <w:t xml:space="preserve">. П5 – Печалба      </w:t>
      </w:r>
      <w:r w:rsidR="005D2FE9" w:rsidRPr="00D4175F">
        <w:rPr>
          <w:rFonts w:ascii="Times New Roman" w:hAnsi="Times New Roman" w:cs="Times New Roman"/>
          <w:b w:val="0"/>
          <w:sz w:val="24"/>
          <w:szCs w:val="24"/>
        </w:rPr>
        <w:tab/>
        <w:t>……. %</w:t>
      </w:r>
      <w:r w:rsidR="005D2FE9"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10 %) </w:t>
      </w:r>
    </w:p>
    <w:p w:rsidR="005D2FE9" w:rsidRPr="003C40DD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Предложената от нас цена включва всички разходи за цялостното, точно качествено и срочно изпълнение на поръчката, съгласно нормите и нормативите за </w:t>
      </w:r>
      <w:r w:rsidR="00B220AB">
        <w:rPr>
          <w:rFonts w:ascii="Times New Roman" w:eastAsia="Times New Roman" w:hAnsi="Times New Roman" w:cs="Times New Roman"/>
          <w:sz w:val="24"/>
          <w:szCs w:val="24"/>
        </w:rPr>
        <w:t xml:space="preserve">проектиране и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такъв вид СМР,</w:t>
      </w:r>
      <w:r w:rsidRPr="005D2F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предвижданията и изискванията на Документацията за участие, предложените от нас условия за изпълнение на СМР, проектодоговора, както и всички законови изисквания за осъществяване на строителство на обекти от вида и обема предмет на горепосочената обществена поръчка. </w:t>
      </w:r>
    </w:p>
    <w:p w:rsidR="00297986" w:rsidRDefault="00297986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D2FE9" w:rsidRP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>Забележки: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2FE9" w:rsidRP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FE9">
        <w:rPr>
          <w:rFonts w:ascii="Times New Roman" w:eastAsia="Times New Roman" w:hAnsi="Times New Roman" w:cs="Times New Roman"/>
          <w:sz w:val="24"/>
          <w:szCs w:val="24"/>
          <w:lang w:val="en-US"/>
        </w:rPr>
        <w:t>*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</w:rPr>
        <w:t>Окрупнената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ценова таблица по т.2.</w:t>
      </w:r>
      <w:proofErr w:type="gram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от ценовата оферта, следва да съдържа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</w:rPr>
        <w:t>окрупнени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стойности по:</w:t>
      </w:r>
    </w:p>
    <w:p w:rsid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>-</w:t>
      </w:r>
      <w:r w:rsidR="003222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част „Архитектура“</w:t>
      </w:r>
    </w:p>
    <w:p w:rsidR="00E02E0A" w:rsidRPr="005D2FE9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част „Конструкции“</w:t>
      </w:r>
    </w:p>
    <w:p w:rsidR="00E02E0A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Pr="00322290">
        <w:rPr>
          <w:rFonts w:ascii="Times New Roman" w:eastAsia="Times New Roman" w:hAnsi="Times New Roman" w:cs="Times New Roman"/>
          <w:sz w:val="24"/>
          <w:szCs w:val="24"/>
        </w:rPr>
        <w:t>ВиК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E02E0A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Pr="00322290">
        <w:rPr>
          <w:rFonts w:ascii="Times New Roman" w:eastAsia="Times New Roman" w:hAnsi="Times New Roman" w:cs="Times New Roman"/>
          <w:sz w:val="24"/>
          <w:szCs w:val="24"/>
        </w:rPr>
        <w:t>Електроинсталации</w:t>
      </w:r>
      <w:r w:rsidR="00F77841">
        <w:rPr>
          <w:rFonts w:ascii="Times New Roman" w:eastAsia="Times New Roman" w:hAnsi="Times New Roman" w:cs="Times New Roman"/>
          <w:sz w:val="24"/>
          <w:szCs w:val="24"/>
        </w:rPr>
        <w:t>“</w:t>
      </w:r>
      <w:bookmarkStart w:id="0" w:name="_GoBack"/>
      <w:bookmarkEnd w:id="0"/>
    </w:p>
    <w:p w:rsidR="00E02E0A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Асансьорна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уредба“</w:t>
      </w:r>
    </w:p>
    <w:p w:rsidR="00E02E0A" w:rsidRDefault="00E02E0A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„ОВК“</w:t>
      </w:r>
    </w:p>
    <w:p w:rsidR="00E02E0A" w:rsidRDefault="00E02E0A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Pr="00322290">
        <w:rPr>
          <w:rFonts w:ascii="Times New Roman" w:eastAsia="Times New Roman" w:hAnsi="Times New Roman" w:cs="Times New Roman"/>
          <w:sz w:val="24"/>
          <w:szCs w:val="24"/>
        </w:rPr>
        <w:t>Геодезия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54C71">
        <w:rPr>
          <w:rFonts w:ascii="Times New Roman" w:eastAsia="Times New Roman" w:hAnsi="Times New Roman" w:cs="Times New Roman"/>
          <w:sz w:val="24"/>
          <w:szCs w:val="24"/>
        </w:rPr>
        <w:t xml:space="preserve"> /вертикална планировка/</w:t>
      </w:r>
    </w:p>
    <w:p w:rsidR="00EE62EC" w:rsidRPr="005D2FE9" w:rsidRDefault="00EE62EC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="00E02E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62EC">
        <w:rPr>
          <w:rFonts w:ascii="Times New Roman" w:eastAsia="Times New Roman" w:hAnsi="Times New Roman" w:cs="Times New Roman"/>
          <w:sz w:val="24"/>
          <w:szCs w:val="24"/>
        </w:rPr>
        <w:t>нсталации</w:t>
      </w:r>
      <w:r w:rsidR="00E02E0A" w:rsidRPr="00E0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2E0A">
        <w:rPr>
          <w:rFonts w:ascii="Times New Roman" w:eastAsia="Times New Roman" w:hAnsi="Times New Roman" w:cs="Times New Roman"/>
          <w:sz w:val="24"/>
          <w:szCs w:val="24"/>
        </w:rPr>
        <w:t>за м</w:t>
      </w:r>
      <w:r w:rsidR="00E02E0A" w:rsidRPr="00EE62EC">
        <w:rPr>
          <w:rFonts w:ascii="Times New Roman" w:eastAsia="Times New Roman" w:hAnsi="Times New Roman" w:cs="Times New Roman"/>
          <w:sz w:val="24"/>
          <w:szCs w:val="24"/>
        </w:rPr>
        <w:t>ултимедийна техника и оборудване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322290" w:rsidRDefault="00322290" w:rsidP="00322290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proofErr w:type="spellStart"/>
      <w:r w:rsidRPr="00322290">
        <w:rPr>
          <w:rFonts w:ascii="Times New Roman" w:eastAsia="Times New Roman" w:hAnsi="Times New Roman" w:cs="Times New Roman"/>
          <w:sz w:val="24"/>
          <w:szCs w:val="24"/>
        </w:rPr>
        <w:t>Паркоустройство</w:t>
      </w:r>
      <w:proofErr w:type="spellEnd"/>
      <w:r w:rsidRPr="00322290">
        <w:rPr>
          <w:rFonts w:ascii="Times New Roman" w:eastAsia="Times New Roman" w:hAnsi="Times New Roman" w:cs="Times New Roman"/>
          <w:sz w:val="24"/>
          <w:szCs w:val="24"/>
        </w:rPr>
        <w:t xml:space="preserve"> и благоустройство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322290" w:rsidRPr="003C40DD" w:rsidRDefault="00322290" w:rsidP="00322290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22290" w:rsidRPr="003C40DD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*Посочените в ценовата таблица стойности включват всички разходи  (без ДДС) за точното и качествено изпълнение на строителните работи в съответствие с нормите и нормативите действащи в Република България. </w:t>
      </w:r>
    </w:p>
    <w:p w:rsidR="00322290" w:rsidRDefault="00322290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C71" w:rsidRPr="00F54C71" w:rsidRDefault="00F54C71" w:rsidP="00F54C71">
      <w:pPr>
        <w:spacing w:after="0"/>
        <w:ind w:right="11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</w:rPr>
        <w:t>!Важно: следва да се има предвид, че Изпълнителят на строителни дейности няма да изпълнява доставка на мултимедийна техника и оборудване, както и интериорно обзавеждане /чинове, секции и др./ и не следва да включва в количествено-стойностната си сметка такъв разход. Единствено ще бъдат изпълнени СМР по инсталации за проектираната мултимедийна техника и оборудване.</w:t>
      </w:r>
    </w:p>
    <w:p w:rsidR="00F54C71" w:rsidRPr="00F54C71" w:rsidRDefault="00F54C71" w:rsidP="00F54C71">
      <w:pPr>
        <w:spacing w:after="0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54C71" w:rsidRPr="00F54C71" w:rsidRDefault="00F54C71" w:rsidP="00F54C71">
      <w:pPr>
        <w:spacing w:after="0"/>
        <w:ind w:right="1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!!Важно: </w:t>
      </w:r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В последствие, </w:t>
      </w:r>
      <w:proofErr w:type="spellStart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бобщената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количествено-стойностна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сметка </w:t>
      </w:r>
      <w:proofErr w:type="gram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</w:t>
      </w:r>
      <w:proofErr w:type="gram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база</w:t>
      </w:r>
      <w:proofErr w:type="gram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изготвения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проект, не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следва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да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надвишава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цената</w:t>
      </w:r>
      <w:proofErr w:type="spellEnd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по т.2</w:t>
      </w: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, предложена в</w:t>
      </w:r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настоящата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</w:t>
      </w: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В случай на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необходимост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невключени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в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обобщената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КСС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видове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количества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работи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без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които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е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невъзможно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въвеждането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в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екслоатация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</w:t>
      </w:r>
      <w:proofErr w:type="gram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обекта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като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цяло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същите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за сметка на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изпълнителя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.</w:t>
      </w:r>
    </w:p>
    <w:p w:rsidR="00F54C71" w:rsidRDefault="00F54C71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C71" w:rsidRDefault="00F54C71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C71" w:rsidRPr="00F54C71" w:rsidRDefault="00F54C71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1C1D" w:rsidRPr="003C40DD" w:rsidRDefault="005D2FE9" w:rsidP="003C40DD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Приложение: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</w:rPr>
        <w:t>Окрупнена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Ценова Таблица</w:t>
      </w:r>
      <w:r w:rsidR="00041C1D"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af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3C40DD" w:rsidRDefault="00F33EF0" w:rsidP="003C40DD">
      <w:pPr>
        <w:pStyle w:val="afd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3C40DD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</w:t>
      </w:r>
      <w:r w:rsidR="00F33EF0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F33EF0" w:rsidRDefault="00F33EF0" w:rsidP="00EB5454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3C40DD" w:rsidRDefault="00F33EF0" w:rsidP="003C40DD">
      <w:pPr>
        <w:pStyle w:val="afd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54DE5" w:rsidRPr="00854DE5" w:rsidRDefault="00F33EF0" w:rsidP="003C40DD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F6" w:rsidRDefault="003A4DF6">
      <w:pPr>
        <w:spacing w:after="0" w:line="240" w:lineRule="auto"/>
      </w:pPr>
      <w:r>
        <w:separator/>
      </w:r>
    </w:p>
  </w:endnote>
  <w:endnote w:type="continuationSeparator" w:id="0">
    <w:p w:rsidR="003A4DF6" w:rsidRDefault="003A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е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създаден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рамките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проект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„Инвестиции в съвременна образователна инфраструктура в община Габрово“, който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осъществява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с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финансовата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подкрепа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Оперативна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програма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„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растеж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” 2014-2020 г.,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съфинансирана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чрез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фонд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регионално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развитие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.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Цялата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отговорност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съдържанието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публикацията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носи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Община Габрово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никакви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обстоятелства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може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счита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,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отразява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официалното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становище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Управляващия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орган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ОПРР 2014-2020 г.</w:t>
    </w:r>
  </w:p>
  <w:p w:rsidR="00E01FE6" w:rsidRPr="00A77488" w:rsidRDefault="0027306A" w:rsidP="0027306A">
    <w:pPr>
      <w:pStyle w:val="a6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F77841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F77841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F6" w:rsidRDefault="003A4DF6">
      <w:pPr>
        <w:spacing w:after="0" w:line="240" w:lineRule="auto"/>
      </w:pPr>
      <w:r>
        <w:separator/>
      </w:r>
    </w:p>
  </w:footnote>
  <w:footnote w:type="continuationSeparator" w:id="0">
    <w:p w:rsidR="003A4DF6" w:rsidRDefault="003A4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8240" behindDoc="0" locked="0" layoutInCell="1" allowOverlap="1" wp14:anchorId="1DDF0E67" wp14:editId="11383C4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356CD50B" wp14:editId="2B35E6C2">
          <wp:extent cx="2205355" cy="77025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a4"/>
    </w:pPr>
  </w:p>
  <w:p w:rsidR="00E01FE6" w:rsidRDefault="00E01FE6" w:rsidP="00EE6E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65FE5"/>
    <w:multiLevelType w:val="hybridMultilevel"/>
    <w:tmpl w:val="5E4866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3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8"/>
  </w:num>
  <w:num w:numId="19">
    <w:abstractNumId w:val="2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4"/>
  </w:num>
  <w:num w:numId="28">
    <w:abstractNumId w:val="16"/>
  </w:num>
  <w:num w:numId="29">
    <w:abstractNumId w:val="5"/>
  </w:num>
  <w:num w:numId="30">
    <w:abstractNumId w:val="8"/>
  </w:num>
  <w:num w:numId="31">
    <w:abstractNumId w:val="22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44D6E"/>
    <w:rsid w:val="00070F1B"/>
    <w:rsid w:val="0008521E"/>
    <w:rsid w:val="00095AD7"/>
    <w:rsid w:val="000A080D"/>
    <w:rsid w:val="000B7B02"/>
    <w:rsid w:val="000C2617"/>
    <w:rsid w:val="000D6246"/>
    <w:rsid w:val="0010062F"/>
    <w:rsid w:val="00125326"/>
    <w:rsid w:val="001301D4"/>
    <w:rsid w:val="00133943"/>
    <w:rsid w:val="00137573"/>
    <w:rsid w:val="0016515C"/>
    <w:rsid w:val="00167B56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60122"/>
    <w:rsid w:val="0027306A"/>
    <w:rsid w:val="0027726F"/>
    <w:rsid w:val="00282753"/>
    <w:rsid w:val="00297986"/>
    <w:rsid w:val="002A2D41"/>
    <w:rsid w:val="002B4732"/>
    <w:rsid w:val="002D6216"/>
    <w:rsid w:val="002D7E0D"/>
    <w:rsid w:val="002F324B"/>
    <w:rsid w:val="002F5A3E"/>
    <w:rsid w:val="00304DF0"/>
    <w:rsid w:val="0031022E"/>
    <w:rsid w:val="00314D41"/>
    <w:rsid w:val="0031643F"/>
    <w:rsid w:val="00322290"/>
    <w:rsid w:val="00327F8E"/>
    <w:rsid w:val="00340CC1"/>
    <w:rsid w:val="003534A4"/>
    <w:rsid w:val="003926FC"/>
    <w:rsid w:val="003A4DF6"/>
    <w:rsid w:val="003B176A"/>
    <w:rsid w:val="003B6A07"/>
    <w:rsid w:val="003C2D32"/>
    <w:rsid w:val="003C40DD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A717D"/>
    <w:rsid w:val="004B3E63"/>
    <w:rsid w:val="004C4B18"/>
    <w:rsid w:val="004D7759"/>
    <w:rsid w:val="004F0165"/>
    <w:rsid w:val="0051583F"/>
    <w:rsid w:val="00587469"/>
    <w:rsid w:val="00592A65"/>
    <w:rsid w:val="005A5B29"/>
    <w:rsid w:val="005D2FE9"/>
    <w:rsid w:val="005E008E"/>
    <w:rsid w:val="00614BC8"/>
    <w:rsid w:val="0061761A"/>
    <w:rsid w:val="006457E5"/>
    <w:rsid w:val="00651A42"/>
    <w:rsid w:val="00656057"/>
    <w:rsid w:val="00662E91"/>
    <w:rsid w:val="0068470D"/>
    <w:rsid w:val="006B6299"/>
    <w:rsid w:val="006E2925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7F079C"/>
    <w:rsid w:val="00801E10"/>
    <w:rsid w:val="00813307"/>
    <w:rsid w:val="00825263"/>
    <w:rsid w:val="00826405"/>
    <w:rsid w:val="00826F14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E31F8"/>
    <w:rsid w:val="008F32D1"/>
    <w:rsid w:val="00936A6F"/>
    <w:rsid w:val="0094245D"/>
    <w:rsid w:val="00982934"/>
    <w:rsid w:val="009A3036"/>
    <w:rsid w:val="009A5E95"/>
    <w:rsid w:val="009A7390"/>
    <w:rsid w:val="009B670D"/>
    <w:rsid w:val="009C0112"/>
    <w:rsid w:val="009E6FAC"/>
    <w:rsid w:val="009F41A2"/>
    <w:rsid w:val="00A12D12"/>
    <w:rsid w:val="00A267C1"/>
    <w:rsid w:val="00A26E14"/>
    <w:rsid w:val="00A32829"/>
    <w:rsid w:val="00A3534A"/>
    <w:rsid w:val="00A97A24"/>
    <w:rsid w:val="00AB2F8A"/>
    <w:rsid w:val="00AB6DC2"/>
    <w:rsid w:val="00AC42F4"/>
    <w:rsid w:val="00AD2D91"/>
    <w:rsid w:val="00AE09DD"/>
    <w:rsid w:val="00AF0F6A"/>
    <w:rsid w:val="00AF76B8"/>
    <w:rsid w:val="00B00AC8"/>
    <w:rsid w:val="00B10157"/>
    <w:rsid w:val="00B220AB"/>
    <w:rsid w:val="00B33590"/>
    <w:rsid w:val="00B42602"/>
    <w:rsid w:val="00B43D2C"/>
    <w:rsid w:val="00B6255B"/>
    <w:rsid w:val="00B63A9F"/>
    <w:rsid w:val="00B64A78"/>
    <w:rsid w:val="00B6703A"/>
    <w:rsid w:val="00BA0AB5"/>
    <w:rsid w:val="00BB4E99"/>
    <w:rsid w:val="00BC5F57"/>
    <w:rsid w:val="00BE7AE3"/>
    <w:rsid w:val="00C079C6"/>
    <w:rsid w:val="00C114A2"/>
    <w:rsid w:val="00C2005C"/>
    <w:rsid w:val="00C228F2"/>
    <w:rsid w:val="00C35287"/>
    <w:rsid w:val="00C449F4"/>
    <w:rsid w:val="00C60A20"/>
    <w:rsid w:val="00C63218"/>
    <w:rsid w:val="00C63404"/>
    <w:rsid w:val="00C771E2"/>
    <w:rsid w:val="00C95FBD"/>
    <w:rsid w:val="00C96EDA"/>
    <w:rsid w:val="00CA2DA6"/>
    <w:rsid w:val="00CD13CD"/>
    <w:rsid w:val="00CF6066"/>
    <w:rsid w:val="00D03C6C"/>
    <w:rsid w:val="00D1043F"/>
    <w:rsid w:val="00D15F39"/>
    <w:rsid w:val="00D16DDB"/>
    <w:rsid w:val="00D248AF"/>
    <w:rsid w:val="00D378E0"/>
    <w:rsid w:val="00D4175F"/>
    <w:rsid w:val="00D47740"/>
    <w:rsid w:val="00D51DC4"/>
    <w:rsid w:val="00D565F0"/>
    <w:rsid w:val="00D67B50"/>
    <w:rsid w:val="00D70273"/>
    <w:rsid w:val="00D76428"/>
    <w:rsid w:val="00D76C92"/>
    <w:rsid w:val="00DA0BE6"/>
    <w:rsid w:val="00DA2AE5"/>
    <w:rsid w:val="00DE053F"/>
    <w:rsid w:val="00DE7AF4"/>
    <w:rsid w:val="00E01FE6"/>
    <w:rsid w:val="00E02E0A"/>
    <w:rsid w:val="00E148B1"/>
    <w:rsid w:val="00E325C5"/>
    <w:rsid w:val="00E52007"/>
    <w:rsid w:val="00E56275"/>
    <w:rsid w:val="00E56B07"/>
    <w:rsid w:val="00E77078"/>
    <w:rsid w:val="00E85E31"/>
    <w:rsid w:val="00E863D2"/>
    <w:rsid w:val="00E91F15"/>
    <w:rsid w:val="00E97CB8"/>
    <w:rsid w:val="00EA2696"/>
    <w:rsid w:val="00EB41E2"/>
    <w:rsid w:val="00EB5454"/>
    <w:rsid w:val="00EB5808"/>
    <w:rsid w:val="00EC59D2"/>
    <w:rsid w:val="00ED5154"/>
    <w:rsid w:val="00EE0F1A"/>
    <w:rsid w:val="00EE62EC"/>
    <w:rsid w:val="00EE6E72"/>
    <w:rsid w:val="00F0150C"/>
    <w:rsid w:val="00F103DA"/>
    <w:rsid w:val="00F11DF0"/>
    <w:rsid w:val="00F17D41"/>
    <w:rsid w:val="00F33EF0"/>
    <w:rsid w:val="00F346EC"/>
    <w:rsid w:val="00F364C6"/>
    <w:rsid w:val="00F54C71"/>
    <w:rsid w:val="00F64CAD"/>
    <w:rsid w:val="00F64F8A"/>
    <w:rsid w:val="00F77841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57E6-3E4F-4E20-BD6C-2566E2E3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Teodora Tsaneva</cp:lastModifiedBy>
  <cp:revision>22</cp:revision>
  <cp:lastPrinted>2016-01-07T16:41:00Z</cp:lastPrinted>
  <dcterms:created xsi:type="dcterms:W3CDTF">2016-10-06T06:37:00Z</dcterms:created>
  <dcterms:modified xsi:type="dcterms:W3CDTF">2017-01-09T10:06:00Z</dcterms:modified>
</cp:coreProperties>
</file>