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 w:rsidRPr="008378C0">
        <w:rPr>
          <w:rFonts w:ascii="Times New Roman" w:hAnsi="Times New Roman" w:cs="Times New Roman"/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346EC" w:rsidRPr="008378C0" w:rsidRDefault="00F346EC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E85E31" w:rsidRDefault="002278E4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строителни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дейности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031FE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одернизация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внедряване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енергоспестяващи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мерки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изграждане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достъпна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среда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сградата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ОУ "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Св.Св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Кирил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Методий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вкл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proofErr w:type="gram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благоустрояване</w:t>
      </w:r>
      <w:proofErr w:type="spellEnd"/>
      <w:proofErr w:type="gram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дворни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площи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осъществяване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авторски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надзор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рамките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Инвестиции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съвременна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образователна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инфраструктура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община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Габрово“,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финансиран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ОПРР</w:t>
      </w:r>
    </w:p>
    <w:p w:rsidR="008378C0" w:rsidRPr="00F33EF0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F346EC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8378C0" w:rsidRDefault="00F346EC" w:rsidP="00F346EC">
      <w:pPr>
        <w:pStyle w:val="af0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8378C0">
        <w:rPr>
          <w:b w:val="0"/>
          <w:sz w:val="24"/>
          <w:szCs w:val="24"/>
          <w:lang w:val="en-US" w:eastAsia="bg-BG"/>
        </w:rPr>
        <w:t>След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като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се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на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8378C0">
        <w:rPr>
          <w:sz w:val="24"/>
          <w:szCs w:val="24"/>
          <w:lang w:eastAsia="bg-BG"/>
        </w:rPr>
        <w:t xml:space="preserve">, </w:t>
      </w:r>
      <w:r w:rsidRPr="008378C0">
        <w:rPr>
          <w:b w:val="0"/>
          <w:sz w:val="24"/>
          <w:szCs w:val="24"/>
          <w:lang w:eastAsia="bg-BG"/>
        </w:rPr>
        <w:t>за изпълнение на предмета на поръчката, представяме следните срокове:</w:t>
      </w:r>
    </w:p>
    <w:p w:rsidR="00E01FE6" w:rsidRPr="008378C0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01FE6" w:rsidRPr="008378C0" w:rsidRDefault="00E01FE6" w:rsidP="00F346EC">
      <w:pPr>
        <w:pStyle w:val="ab"/>
        <w:numPr>
          <w:ilvl w:val="0"/>
          <w:numId w:val="30"/>
        </w:numPr>
        <w:ind w:left="0" w:right="23" w:firstLine="720"/>
        <w:jc w:val="both"/>
        <w:rPr>
          <w:b/>
          <w:lang w:eastAsia="bg-BG"/>
        </w:rPr>
      </w:pPr>
      <w:r w:rsidRPr="008378C0">
        <w:rPr>
          <w:b/>
          <w:lang w:eastAsia="bg-BG"/>
        </w:rPr>
        <w:t xml:space="preserve">Срок за изготвяне на работен проект ………………………………………… /календарни дни/, </w:t>
      </w:r>
      <w:r w:rsidRPr="008378C0">
        <w:rPr>
          <w:lang w:eastAsia="bg-BG"/>
        </w:rPr>
        <w:t>считано от датата на сключване на  договора за изпълнение на обществената поръчка до представяне на проекта за разглеждане от Общински експертен съвет по устройство на територията.</w:t>
      </w:r>
    </w:p>
    <w:p w:rsidR="00E01FE6" w:rsidRPr="008378C0" w:rsidRDefault="00E01FE6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Срокът за</w:t>
      </w:r>
      <w:r w:rsidR="0095590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изготвяне на работен проект следва да 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не </w:t>
      </w:r>
      <w:r w:rsidR="00955903" w:rsidRPr="0095590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 по-кратък от 60 календарни дни и не повече от 150 календарни дни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Предложеният срок за изпълнение на проектирането следва да бъде цяло число!</w:t>
      </w:r>
    </w:p>
    <w:p w:rsidR="00C63404" w:rsidRPr="008378C0" w:rsidRDefault="00854DE5" w:rsidP="00F346EC">
      <w:pPr>
        <w:pStyle w:val="ab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8378C0">
        <w:rPr>
          <w:b/>
          <w:lang w:eastAsia="bg-BG"/>
        </w:rPr>
        <w:t>Срок за изпълнение на строителството</w:t>
      </w:r>
      <w:r w:rsidR="00E01FE6" w:rsidRPr="008378C0">
        <w:rPr>
          <w:b/>
          <w:lang w:eastAsia="bg-BG"/>
        </w:rPr>
        <w:t xml:space="preserve"> и упражняване на авторски надзор</w:t>
      </w:r>
      <w:r w:rsidRPr="008378C0">
        <w:rPr>
          <w:b/>
          <w:lang w:eastAsia="bg-BG"/>
        </w:rPr>
        <w:t>: ………………………………………….. /календарни дни</w:t>
      </w:r>
      <w:r w:rsidRPr="008378C0">
        <w:rPr>
          <w:lang w:eastAsia="bg-BG"/>
        </w:rPr>
        <w:t>/</w:t>
      </w:r>
      <w:r w:rsidR="00C63404" w:rsidRPr="008378C0">
        <w:rPr>
          <w:lang w:eastAsia="bg-BG"/>
        </w:rPr>
        <w:t>, считано от датата на подписване на Протокола за откриване на строителната площадка и определяне на строителната линия и ниво на строежа – обр.2</w:t>
      </w:r>
      <w:r w:rsidR="00FD5B6D" w:rsidRPr="008378C0">
        <w:rPr>
          <w:lang w:eastAsia="bg-BG"/>
        </w:rPr>
        <w:t xml:space="preserve"> </w:t>
      </w:r>
      <w:r w:rsidR="00E01FE6" w:rsidRPr="008378C0">
        <w:rPr>
          <w:lang w:eastAsia="bg-BG"/>
        </w:rPr>
        <w:t xml:space="preserve">до приемането на обекта с акт обр.15 </w:t>
      </w:r>
      <w:r w:rsidR="00C63404" w:rsidRPr="008378C0">
        <w:rPr>
          <w:lang w:eastAsia="bg-BG"/>
        </w:rPr>
        <w:t xml:space="preserve">по Наредба №3/31.07.2013г. за съставяне на актове и протоколи по време на строителството. </w:t>
      </w:r>
    </w:p>
    <w:p w:rsidR="00E01FE6" w:rsidRPr="008378C0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Срокът за изпълнение на строителството не следва да бъде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по-малък от 1</w:t>
      </w:r>
      <w:r w:rsidR="00B3359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0 календарни дни и не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 – </w:t>
      </w:r>
      <w:r w:rsidR="00C63404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дълъг от </w:t>
      </w:r>
      <w:r w:rsidR="00A72E75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360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C63404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календарни дни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  <w:r w:rsidR="00D76C92"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854DE5" w:rsidRPr="008378C0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участие в процедурата се отстранява участник предложил срок за </w:t>
      </w:r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проектиране и/или 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строителство</w:t>
      </w:r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извън горепосочените такива.</w:t>
      </w:r>
    </w:p>
    <w:p w:rsidR="0027306A" w:rsidRDefault="00BB4E99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  </w:t>
      </w:r>
    </w:p>
    <w:p w:rsidR="00854DE5" w:rsidRPr="008378C0" w:rsidRDefault="00041C1D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</w:t>
      </w:r>
      <w:r w:rsidR="00854DE5"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1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 Идейна концепция за обекта,</w:t>
      </w:r>
      <w:r w:rsidR="00785CEE"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 xml:space="preserve"> </w:t>
      </w:r>
      <w:r w:rsidR="00785CEE"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Приложение към Техническото предлож</w:t>
      </w:r>
      <w:r w:rsidR="00B840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ение за изпълнение на поръчката, 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която се състои от обяснителна записка и графични приложения и съдържа минимум следните елементи: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Идейна</w:t>
      </w:r>
      <w:r w:rsidR="00EB213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концепция се разработва за изясняване постигането на целите и задачите на инвестиционното предложение. Идейната концепция следва да съдържа </w:t>
      </w:r>
      <w:r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идейно решение на фасад</w:t>
      </w:r>
      <w:r w:rsidR="00B33590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</w:t>
      </w:r>
      <w:r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те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което има за ц</w:t>
      </w:r>
      <w:r w:rsidR="00B3359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ел да изясни цветовото решение и</w:t>
      </w:r>
      <w:r w:rsidR="00B33590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AA3D91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идейно</w:t>
      </w:r>
      <w:r w:rsidR="00AA3D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B33590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решение за дворните площи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 Към техническото предложение се прилага текстова част- обяснителна записка за доказване съответствието на предложението с целите и задачите на проекта</w:t>
      </w:r>
      <w:r w:rsidR="004173B5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/концепция за </w:t>
      </w:r>
      <w:r w:rsidR="00AB6DC2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избора и изпълнението на </w:t>
      </w:r>
      <w:r w:rsidR="004173B5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топлоизолация фасади, покрив и под, подмяна на дограма, хидроизолация покрив, енергоспестяващи мерки по електроинсталации, асансьорни уредби, дейности по конструкциите, по ОВ и ВиК инсталации и др., ако са приложими/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 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желание на участника могат да се представят и допълнителни материали поясняващи предложението. (аксонометрични изгледи, перспективни изгледи, фотомонтажи, компютърна анимация, макет и др)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2. </w:t>
      </w:r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Работна програма за изпълнение на строителството, с приложени сертификати за качество на основни материали, минимум: за </w:t>
      </w:r>
      <w:proofErr w:type="spellStart"/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хидро</w:t>
      </w:r>
      <w:proofErr w:type="spellEnd"/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и </w:t>
      </w:r>
      <w:proofErr w:type="spellStart"/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топлоизолационни</w:t>
      </w:r>
      <w:proofErr w:type="spellEnd"/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системи,  дограма</w:t>
      </w:r>
      <w:r w:rsidR="00EB21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/профил и стъклопакет/</w:t>
      </w:r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, ОВ</w:t>
      </w:r>
      <w:r w:rsidR="00D877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К </w:t>
      </w:r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съоръжения и асансьор </w:t>
      </w: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-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техническото предложение участникът доказва възможностите си и гаранциите, които дава за изпълнение на поръчката (съгласно техническите спецификации) качествено и в срок. От него Възложителят трябва да добие достатъчно ясна и подробна представа за намеренията на участника, свързани </w:t>
      </w:r>
      <w:r w:rsidR="00B2781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вземане на необходимите мерки за намаляване затрудненията за обслужване дейността на </w:t>
      </w:r>
      <w:r w:rsidR="00D7642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ползвателите на сградата</w:t>
      </w:r>
      <w:r w:rsidR="00AA3D9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AA3D91">
        <w:rPr>
          <w:rFonts w:ascii="Times New Roman" w:eastAsia="Times New Roman" w:hAnsi="Times New Roman" w:cs="Times New Roman"/>
          <w:sz w:val="24"/>
          <w:szCs w:val="24"/>
          <w:lang w:eastAsia="bg-BG"/>
        </w:rPr>
        <w:t>и живущите в близост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възможни рискове и тяхното управление, замърсяване на околната среда и др. по преценка на участника. </w:t>
      </w:r>
    </w:p>
    <w:p w:rsidR="00041C1D" w:rsidRPr="008378C0" w:rsidRDefault="00AA3D91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І. Приложение  – </w:t>
      </w:r>
      <w:r w:rsidRPr="00AA3D91">
        <w:rPr>
          <w:rFonts w:ascii="Times New Roman" w:eastAsia="Times New Roman" w:hAnsi="Times New Roman" w:cs="Times New Roman"/>
          <w:sz w:val="24"/>
          <w:szCs w:val="24"/>
          <w:lang w:eastAsia="bg-BG"/>
        </w:rPr>
        <w:t>Мерки за намаляване на затрудненията при изпълнение на СМР за учениците, персонала и живущите в непосредствена близост до училището</w:t>
      </w:r>
      <w:r w:rsidR="00041C1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ІІ Приложение:  </w:t>
      </w:r>
      <w:r w:rsidR="002D6216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Примерен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за видове СМР – по етапност на изпълнението и разпределение на ресурсите и работната сила</w:t>
      </w:r>
      <w:r w:rsidR="002D6216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основните видове дейности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Предложения</w:t>
      </w:r>
      <w:r w:rsidR="00FD5B6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е тясно свързан с работната програма за изпълнение на строителството предло</w:t>
      </w:r>
      <w:r w:rsidR="00FD5B6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жена от участника. Към линейния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график да бъде приложена и диаграма на работната ръка.</w:t>
      </w:r>
    </w:p>
    <w:p w:rsidR="00B27817" w:rsidRDefault="00B27817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B27817" w:rsidRDefault="00B27817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575CD" w:rsidRDefault="004575C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575CD" w:rsidRDefault="004575C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575CD" w:rsidRDefault="004575C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27817" w:rsidRDefault="00B27817" w:rsidP="00B27817">
      <w:pPr>
        <w:pStyle w:val="ab"/>
        <w:numPr>
          <w:ilvl w:val="0"/>
          <w:numId w:val="30"/>
        </w:numPr>
        <w:ind w:right="23"/>
        <w:jc w:val="both"/>
        <w:rPr>
          <w:lang w:eastAsia="bg-BG"/>
        </w:rPr>
      </w:pPr>
      <w:r>
        <w:rPr>
          <w:lang w:eastAsia="bg-BG"/>
        </w:rPr>
        <w:lastRenderedPageBreak/>
        <w:t xml:space="preserve">Предлагаме следните гаранционни </w:t>
      </w:r>
      <w:r w:rsidRPr="00B27817">
        <w:rPr>
          <w:lang w:eastAsia="bg-BG"/>
        </w:rPr>
        <w:t>срокове за:</w:t>
      </w:r>
    </w:p>
    <w:p w:rsidR="00B27817" w:rsidRDefault="00B27817" w:rsidP="00B27817">
      <w:pPr>
        <w:pStyle w:val="ab"/>
        <w:ind w:left="1080" w:right="23"/>
        <w:jc w:val="both"/>
        <w:rPr>
          <w:lang w:eastAsia="bg-BG"/>
        </w:rPr>
      </w:pPr>
    </w:p>
    <w:p w:rsidR="00B27817" w:rsidRPr="00B27817" w:rsidRDefault="00B27817" w:rsidP="00B27817">
      <w:pPr>
        <w:pStyle w:val="ab"/>
        <w:numPr>
          <w:ilvl w:val="1"/>
          <w:numId w:val="30"/>
        </w:numPr>
        <w:ind w:right="23"/>
        <w:jc w:val="both"/>
        <w:rPr>
          <w:i/>
          <w:lang w:eastAsia="bg-BG"/>
        </w:rPr>
      </w:pPr>
      <w:r w:rsidRPr="00B27817">
        <w:rPr>
          <w:b/>
          <w:lang w:eastAsia="bg-BG"/>
        </w:rPr>
        <w:t xml:space="preserve">фасадна </w:t>
      </w:r>
      <w:proofErr w:type="spellStart"/>
      <w:r w:rsidRPr="00B27817">
        <w:rPr>
          <w:b/>
          <w:lang w:eastAsia="bg-BG"/>
        </w:rPr>
        <w:t>топлоизолационна</w:t>
      </w:r>
      <w:proofErr w:type="spellEnd"/>
      <w:r w:rsidRPr="00B27817">
        <w:rPr>
          <w:b/>
          <w:lang w:eastAsia="bg-BG"/>
        </w:rPr>
        <w:t xml:space="preserve"> система</w:t>
      </w:r>
      <w:r w:rsidRPr="00B27817">
        <w:rPr>
          <w:lang w:eastAsia="bg-BG"/>
        </w:rPr>
        <w:t xml:space="preserve"> - ……………….., </w:t>
      </w:r>
      <w:r w:rsidRPr="00B27817">
        <w:rPr>
          <w:i/>
          <w:lang w:eastAsia="bg-BG"/>
        </w:rPr>
        <w:t>не по-малко от минималния гаранционен срок и</w:t>
      </w:r>
      <w:r w:rsidRPr="00B27817">
        <w:rPr>
          <w:i/>
        </w:rPr>
        <w:t xml:space="preserve"> </w:t>
      </w:r>
      <w:r w:rsidRPr="00B27817">
        <w:rPr>
          <w:i/>
          <w:lang w:eastAsia="bg-BG"/>
        </w:rPr>
        <w:t>не повече от 120 месеца.</w:t>
      </w:r>
    </w:p>
    <w:p w:rsidR="00B27817" w:rsidRPr="00B27817" w:rsidRDefault="00B27817" w:rsidP="00B27817">
      <w:pPr>
        <w:pStyle w:val="ab"/>
        <w:numPr>
          <w:ilvl w:val="1"/>
          <w:numId w:val="30"/>
        </w:numPr>
        <w:rPr>
          <w:b/>
        </w:rPr>
      </w:pPr>
      <w:r w:rsidRPr="00B27817">
        <w:rPr>
          <w:b/>
        </w:rPr>
        <w:t xml:space="preserve">покривна </w:t>
      </w:r>
      <w:proofErr w:type="spellStart"/>
      <w:r w:rsidRPr="00B27817">
        <w:rPr>
          <w:b/>
        </w:rPr>
        <w:t>топлоизолационна</w:t>
      </w:r>
      <w:proofErr w:type="spellEnd"/>
      <w:r w:rsidRPr="00B27817">
        <w:rPr>
          <w:b/>
        </w:rPr>
        <w:t xml:space="preserve">  и </w:t>
      </w:r>
      <w:proofErr w:type="spellStart"/>
      <w:r w:rsidRPr="00B27817">
        <w:rPr>
          <w:b/>
        </w:rPr>
        <w:t>хидроизолационни</w:t>
      </w:r>
      <w:proofErr w:type="spellEnd"/>
      <w:r w:rsidRPr="00B27817">
        <w:rPr>
          <w:b/>
        </w:rPr>
        <w:t xml:space="preserve"> системи - …………….</w:t>
      </w:r>
      <w:r w:rsidRPr="00B27817">
        <w:rPr>
          <w:i/>
        </w:rPr>
        <w:t xml:space="preserve"> не по-малко от минималния гаранционен срок и не повече от 120 месеца.</w:t>
      </w:r>
    </w:p>
    <w:p w:rsidR="00B27817" w:rsidRPr="00BE6684" w:rsidRDefault="00B27817" w:rsidP="00B27817">
      <w:pPr>
        <w:pStyle w:val="ab"/>
        <w:numPr>
          <w:ilvl w:val="1"/>
          <w:numId w:val="30"/>
        </w:numPr>
        <w:jc w:val="both"/>
        <w:rPr>
          <w:i/>
          <w:iCs/>
        </w:rPr>
      </w:pPr>
      <w:r w:rsidRPr="00B27817">
        <w:rPr>
          <w:b/>
          <w:iCs/>
        </w:rPr>
        <w:t>ОВ инсталации и съоръжения - ……………………..</w:t>
      </w:r>
      <w:r w:rsidRPr="00B27817">
        <w:t xml:space="preserve"> </w:t>
      </w:r>
      <w:r w:rsidRPr="00B27817">
        <w:rPr>
          <w:i/>
          <w:iCs/>
        </w:rPr>
        <w:t>не по-малко от минималния гаранционен срок и не повече от 120 месеца.</w:t>
      </w:r>
    </w:p>
    <w:p w:rsidR="00BE6684" w:rsidRPr="00B27817" w:rsidRDefault="00BE6684" w:rsidP="00B27817">
      <w:pPr>
        <w:pStyle w:val="ab"/>
        <w:numPr>
          <w:ilvl w:val="1"/>
          <w:numId w:val="30"/>
        </w:numPr>
        <w:jc w:val="both"/>
        <w:rPr>
          <w:i/>
          <w:iCs/>
        </w:rPr>
      </w:pPr>
      <w:r>
        <w:rPr>
          <w:b/>
          <w:iCs/>
        </w:rPr>
        <w:t xml:space="preserve">Дограми и стъклопакети - </w:t>
      </w:r>
      <w:r w:rsidRPr="00BE6684">
        <w:rPr>
          <w:b/>
          <w:iCs/>
        </w:rPr>
        <w:t xml:space="preserve">…………………….. </w:t>
      </w:r>
      <w:r w:rsidRPr="00BE6684">
        <w:rPr>
          <w:b/>
          <w:i/>
          <w:iCs/>
        </w:rPr>
        <w:t>не по-малко от минималния гаранционен срок и не повече от 120 месеца.</w:t>
      </w:r>
    </w:p>
    <w:p w:rsidR="00B27817" w:rsidRPr="00B27817" w:rsidRDefault="00B27817" w:rsidP="00B27817">
      <w:pPr>
        <w:pStyle w:val="ab"/>
        <w:ind w:left="1211" w:right="23"/>
        <w:jc w:val="both"/>
        <w:rPr>
          <w:b/>
          <w:i/>
          <w:lang w:eastAsia="bg-BG"/>
        </w:rPr>
      </w:pPr>
    </w:p>
    <w:p w:rsidR="00B27817" w:rsidRPr="00B27817" w:rsidRDefault="00B27817" w:rsidP="00B27817">
      <w:pPr>
        <w:ind w:right="23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eastAsia="bg-BG"/>
        </w:rPr>
        <w:t xml:space="preserve">Всички останали срокове са съгласно </w:t>
      </w:r>
      <w:proofErr w:type="spellStart"/>
      <w:r w:rsidRPr="00B27817">
        <w:rPr>
          <w:rFonts w:ascii="Times New Roman" w:hAnsi="Times New Roman" w:cs="Times New Roman"/>
          <w:bCs/>
          <w:lang w:val="ru-RU" w:eastAsia="bg-BG"/>
        </w:rPr>
        <w:t>Наредба</w:t>
      </w:r>
      <w:proofErr w:type="spellEnd"/>
      <w:r w:rsidRPr="00B27817">
        <w:rPr>
          <w:rFonts w:ascii="Times New Roman" w:hAnsi="Times New Roman" w:cs="Times New Roman"/>
          <w:bCs/>
          <w:lang w:val="ru-RU" w:eastAsia="bg-BG"/>
        </w:rPr>
        <w:t xml:space="preserve"> № 2 на </w:t>
      </w:r>
      <w:proofErr w:type="spellStart"/>
      <w:r w:rsidRPr="00B27817">
        <w:rPr>
          <w:rFonts w:ascii="Times New Roman" w:hAnsi="Times New Roman" w:cs="Times New Roman"/>
          <w:bCs/>
          <w:lang w:val="ru-RU" w:eastAsia="bg-BG"/>
        </w:rPr>
        <w:t>Министъра</w:t>
      </w:r>
      <w:proofErr w:type="spellEnd"/>
      <w:r w:rsidRPr="00B27817">
        <w:rPr>
          <w:rFonts w:ascii="Times New Roman" w:hAnsi="Times New Roman" w:cs="Times New Roman"/>
          <w:bCs/>
          <w:lang w:val="ru-RU" w:eastAsia="bg-BG"/>
        </w:rPr>
        <w:t xml:space="preserve"> на </w:t>
      </w:r>
      <w:proofErr w:type="spellStart"/>
      <w:r w:rsidRPr="00B27817">
        <w:rPr>
          <w:rFonts w:ascii="Times New Roman" w:hAnsi="Times New Roman" w:cs="Times New Roman"/>
          <w:bCs/>
          <w:lang w:val="ru-RU" w:eastAsia="bg-BG"/>
        </w:rPr>
        <w:t>регионалното</w:t>
      </w:r>
      <w:proofErr w:type="spellEnd"/>
      <w:r w:rsidRPr="00B27817">
        <w:rPr>
          <w:rFonts w:ascii="Times New Roman" w:hAnsi="Times New Roman" w:cs="Times New Roman"/>
          <w:bCs/>
          <w:lang w:val="ru-RU" w:eastAsia="bg-BG"/>
        </w:rPr>
        <w:t xml:space="preserve"> развитие и </w:t>
      </w:r>
      <w:proofErr w:type="spellStart"/>
      <w:r w:rsidRPr="00B27817">
        <w:rPr>
          <w:rFonts w:ascii="Times New Roman" w:hAnsi="Times New Roman" w:cs="Times New Roman"/>
          <w:bCs/>
          <w:lang w:val="ru-RU" w:eastAsia="bg-BG"/>
        </w:rPr>
        <w:t>благоустройството</w:t>
      </w:r>
      <w:proofErr w:type="spellEnd"/>
      <w:r w:rsidRPr="00B27817">
        <w:rPr>
          <w:rFonts w:ascii="Times New Roman" w:hAnsi="Times New Roman" w:cs="Times New Roman"/>
          <w:bCs/>
          <w:lang w:val="ru-RU" w:eastAsia="bg-BG"/>
        </w:rPr>
        <w:t xml:space="preserve"> от 31.07.2003 г. </w:t>
      </w:r>
      <w:r w:rsidRPr="00B27817">
        <w:rPr>
          <w:rFonts w:ascii="Times New Roman" w:hAnsi="Times New Roman" w:cs="Times New Roman"/>
          <w:lang w:eastAsia="bg-BG"/>
        </w:rPr>
        <w:t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</w:t>
      </w:r>
      <w:r>
        <w:rPr>
          <w:rFonts w:ascii="Times New Roman" w:hAnsi="Times New Roman" w:cs="Times New Roman"/>
          <w:lang w:eastAsia="bg-BG"/>
        </w:rPr>
        <w:t>.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af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F33B7C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F33EF0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D8" w:rsidRDefault="008567D8">
      <w:pPr>
        <w:spacing w:after="0" w:line="240" w:lineRule="auto"/>
      </w:pPr>
      <w:r>
        <w:separator/>
      </w:r>
    </w:p>
  </w:endnote>
  <w:endnote w:type="continuationSeparator" w:id="0">
    <w:p w:rsidR="008567D8" w:rsidRDefault="00856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е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създаден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рамките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проект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„Инвестиции в съвременна образователна инфраструктура в община Габрово“, който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осъществява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с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финансовата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подкрепа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Оперативна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програма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„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растеж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” 2014-2020 г.,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съфинансирана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чрез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фонд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регионално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развитие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.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Цялата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отговорност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съдържанието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публикацията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носи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Община Габрово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никакви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обстоятелства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може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счита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,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отразява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официалното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становище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Управляващия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орган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ОПРР 2014-2020 г.</w:t>
    </w:r>
  </w:p>
  <w:p w:rsidR="00E01FE6" w:rsidRPr="00A77488" w:rsidRDefault="0027306A" w:rsidP="0027306A">
    <w:pPr>
      <w:pStyle w:val="a6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121805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121805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D8" w:rsidRDefault="008567D8">
      <w:pPr>
        <w:spacing w:after="0" w:line="240" w:lineRule="auto"/>
      </w:pPr>
      <w:r>
        <w:separator/>
      </w:r>
    </w:p>
  </w:footnote>
  <w:footnote w:type="continuationSeparator" w:id="0">
    <w:p w:rsidR="008567D8" w:rsidRDefault="00856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1DDF0E67" wp14:editId="11383C4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56CD50B" wp14:editId="2B35E6C2">
          <wp:extent cx="2205355" cy="77025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a4"/>
    </w:pPr>
  </w:p>
  <w:p w:rsidR="00E01FE6" w:rsidRDefault="00E01FE6" w:rsidP="00EE6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multilevel"/>
    <w:tmpl w:val="B87CED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i w:val="0"/>
      </w:r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5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2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6"/>
  </w:num>
  <w:num w:numId="19">
    <w:abstractNumId w:val="26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3"/>
  </w:num>
  <w:num w:numId="28">
    <w:abstractNumId w:val="16"/>
  </w:num>
  <w:num w:numId="29">
    <w:abstractNumId w:val="5"/>
  </w:num>
  <w:num w:numId="30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1805"/>
    <w:rsid w:val="001301D4"/>
    <w:rsid w:val="00133943"/>
    <w:rsid w:val="00137573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418DC"/>
    <w:rsid w:val="002575AB"/>
    <w:rsid w:val="00260122"/>
    <w:rsid w:val="0027306A"/>
    <w:rsid w:val="0027726F"/>
    <w:rsid w:val="00282753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575CD"/>
    <w:rsid w:val="004630EA"/>
    <w:rsid w:val="004B3E63"/>
    <w:rsid w:val="004D7759"/>
    <w:rsid w:val="004F0165"/>
    <w:rsid w:val="0051583F"/>
    <w:rsid w:val="00587469"/>
    <w:rsid w:val="00592A65"/>
    <w:rsid w:val="005A5B29"/>
    <w:rsid w:val="005E008E"/>
    <w:rsid w:val="00600D2C"/>
    <w:rsid w:val="00614BC8"/>
    <w:rsid w:val="0061761A"/>
    <w:rsid w:val="00624616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14562"/>
    <w:rsid w:val="00825263"/>
    <w:rsid w:val="008378C0"/>
    <w:rsid w:val="008457CF"/>
    <w:rsid w:val="00847673"/>
    <w:rsid w:val="00854A37"/>
    <w:rsid w:val="00854DE5"/>
    <w:rsid w:val="008567D8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E31F8"/>
    <w:rsid w:val="008F32D1"/>
    <w:rsid w:val="00936A6F"/>
    <w:rsid w:val="0094245D"/>
    <w:rsid w:val="00955903"/>
    <w:rsid w:val="00982934"/>
    <w:rsid w:val="009A3036"/>
    <w:rsid w:val="009A5E95"/>
    <w:rsid w:val="009A7390"/>
    <w:rsid w:val="009C0112"/>
    <w:rsid w:val="009C320C"/>
    <w:rsid w:val="009E6FAC"/>
    <w:rsid w:val="009F41A2"/>
    <w:rsid w:val="00A12D12"/>
    <w:rsid w:val="00A267C1"/>
    <w:rsid w:val="00A26E14"/>
    <w:rsid w:val="00A32829"/>
    <w:rsid w:val="00A3534A"/>
    <w:rsid w:val="00A36FF7"/>
    <w:rsid w:val="00A72E75"/>
    <w:rsid w:val="00A97A24"/>
    <w:rsid w:val="00AA3D91"/>
    <w:rsid w:val="00AB2F8A"/>
    <w:rsid w:val="00AB6DC2"/>
    <w:rsid w:val="00AD2D91"/>
    <w:rsid w:val="00AF0F6A"/>
    <w:rsid w:val="00AF76B8"/>
    <w:rsid w:val="00B00AC8"/>
    <w:rsid w:val="00B10157"/>
    <w:rsid w:val="00B27817"/>
    <w:rsid w:val="00B3035F"/>
    <w:rsid w:val="00B33590"/>
    <w:rsid w:val="00B42602"/>
    <w:rsid w:val="00B43D2C"/>
    <w:rsid w:val="00B6255B"/>
    <w:rsid w:val="00B64A78"/>
    <w:rsid w:val="00B6703A"/>
    <w:rsid w:val="00B8403B"/>
    <w:rsid w:val="00BA0AB5"/>
    <w:rsid w:val="00BB4E99"/>
    <w:rsid w:val="00BC5F57"/>
    <w:rsid w:val="00BE6684"/>
    <w:rsid w:val="00BE7AE3"/>
    <w:rsid w:val="00BF56E9"/>
    <w:rsid w:val="00C031FE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8773B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213A"/>
    <w:rsid w:val="00EB41E2"/>
    <w:rsid w:val="00EB4589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  <w:rsid w:val="00FF1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B64E5-E5BA-41BB-9319-ECCD7243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Teodora Tsaneva</cp:lastModifiedBy>
  <cp:revision>16</cp:revision>
  <cp:lastPrinted>2016-01-07T16:41:00Z</cp:lastPrinted>
  <dcterms:created xsi:type="dcterms:W3CDTF">2016-10-05T09:38:00Z</dcterms:created>
  <dcterms:modified xsi:type="dcterms:W3CDTF">2017-01-05T11:59:00Z</dcterms:modified>
</cp:coreProperties>
</file>